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STUDENT HEALTH SERVICE PHYSICIANS UNIT (DX) </w:t>
      </w:r>
      <w:r w:rsidDel="00000000" w:rsidR="00000000" w:rsidRPr="00000000">
        <w:rPr>
          <w:b w:val="1"/>
          <w:smallCaps w:val="0"/>
          <w:color w:val="000000"/>
          <w:sz w:val="28"/>
          <w:szCs w:val="28"/>
          <w:vertAlign w:val="baseline"/>
          <w:rtl w:val="0"/>
        </w:rPr>
        <w:t xml:space="preserve">–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w:t>
      </w:r>
      <w:r w:rsidDel="00000000" w:rsidR="00000000" w:rsidRPr="00000000">
        <w:rPr>
          <w:smallCaps w:val="0"/>
          <w:color w:val="000000"/>
          <w:sz w:val="24"/>
          <w:szCs w:val="24"/>
          <w:vertAlign w:val="baseline"/>
          <w:rtl w:val="0"/>
        </w:rPr>
        <w:t xml:space="preserve">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DX-Student health Service Physicians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sz w:val="24"/>
          <w:szCs w:val="24"/>
        </w:rPr>
      </w:pPr>
      <w:r w:rsidDel="00000000" w:rsidR="00000000" w:rsidRPr="00000000">
        <w:rPr>
          <w:rtl w:val="0"/>
        </w:rPr>
      </w:r>
    </w:p>
    <w:p w:rsidR="00000000" w:rsidDel="00000000" w:rsidP="00000000" w:rsidRDefault="00000000" w:rsidRPr="00000000" w14:paraId="00000013">
      <w:pPr>
        <w:shd w:fill="ffffff" w:val="clear"/>
        <w:rPr>
          <w:smallCaps w:val="0"/>
          <w:sz w:val="24"/>
          <w:szCs w:val="24"/>
          <w:highlight w:val="green"/>
        </w:rPr>
      </w:pPr>
      <w:r w:rsidDel="00000000" w:rsidR="00000000" w:rsidRPr="00000000">
        <w:rPr>
          <w:smallCaps w:val="0"/>
          <w:sz w:val="24"/>
          <w:szCs w:val="24"/>
          <w:highlight w:val="green"/>
          <w:rtl w:val="0"/>
        </w:rPr>
        <w:t xml:space="preserve">[</w:t>
      </w:r>
      <w:r w:rsidDel="00000000" w:rsidR="00000000" w:rsidRPr="00000000">
        <w:rPr>
          <w:b w:val="1"/>
          <w:smallCaps w:val="0"/>
          <w:sz w:val="24"/>
          <w:szCs w:val="24"/>
          <w:highlight w:val="green"/>
          <w:u w:val="single"/>
          <w:rtl w:val="0"/>
        </w:rPr>
        <w:t xml:space="preserve">OPTIONAL</w:t>
      </w:r>
      <w:r w:rsidDel="00000000" w:rsidR="00000000" w:rsidRPr="00000000">
        <w:rPr>
          <w:smallCaps w:val="0"/>
          <w:sz w:val="24"/>
          <w:szCs w:val="24"/>
          <w:highlight w:val="green"/>
          <w:u w:val="single"/>
          <w:rtl w:val="0"/>
        </w:rPr>
        <w:t xml:space="preserve"> </w:t>
      </w:r>
      <w:r w:rsidDel="00000000" w:rsidR="00000000" w:rsidRPr="00000000">
        <w:rPr>
          <w:b w:val="1"/>
          <w:smallCaps w:val="0"/>
          <w:sz w:val="24"/>
          <w:szCs w:val="24"/>
          <w:highlight w:val="green"/>
          <w:u w:val="single"/>
          <w:rtl w:val="0"/>
        </w:rPr>
        <w:t xml:space="preserve">LANGUAGE</w:t>
      </w:r>
      <w:r w:rsidDel="00000000" w:rsidR="00000000" w:rsidRPr="00000000">
        <w:rPr>
          <w:b w:val="1"/>
          <w:smallCaps w:val="0"/>
          <w:sz w:val="24"/>
          <w:szCs w:val="24"/>
          <w:highlight w:val="green"/>
          <w:rtl w:val="0"/>
        </w:rPr>
        <w:t xml:space="preserve"> </w:t>
      </w:r>
      <w:r w:rsidDel="00000000" w:rsidR="00000000" w:rsidRPr="00000000">
        <w:rPr>
          <w:smallCaps w:val="0"/>
          <w:sz w:val="24"/>
          <w:szCs w:val="24"/>
          <w:highlight w:val="green"/>
          <w:rtl w:val="0"/>
        </w:rPr>
        <w:t xml:space="preserve">- Discuss with ELR to review this Option]</w:t>
      </w:r>
    </w:p>
    <w:p w:rsidR="00000000" w:rsidDel="00000000" w:rsidP="00000000" w:rsidRDefault="00000000" w:rsidRPr="00000000" w14:paraId="00000014">
      <w:pPr>
        <w:shd w:fill="ffffff" w:val="clear"/>
        <w:rPr>
          <w:smallCaps w:val="0"/>
          <w:sz w:val="24"/>
          <w:szCs w:val="24"/>
          <w:highlight w:val="green"/>
        </w:rPr>
      </w:pPr>
      <w:r w:rsidDel="00000000" w:rsidR="00000000" w:rsidRPr="00000000">
        <w:rPr>
          <w:smallCaps w:val="0"/>
          <w:sz w:val="24"/>
          <w:szCs w:val="24"/>
          <w:highlight w:val="green"/>
          <w:rtl w:val="0"/>
        </w:rPr>
        <w:t xml:space="preserve">As per the contract between the University and the Union of American Physicians and Dentists (UAPD), University Health Services (UHS) may offer you the opportunity to use accrued vacation time to reduce the impact of this reduction in time.</w:t>
      </w:r>
    </w:p>
    <w:p w:rsidR="00000000" w:rsidDel="00000000" w:rsidP="00000000" w:rsidRDefault="00000000" w:rsidRPr="00000000" w14:paraId="00000015">
      <w:pPr>
        <w:rPr>
          <w:smallCaps w:val="0"/>
          <w:sz w:val="24"/>
          <w:szCs w:val="24"/>
        </w:rPr>
      </w:pP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7">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8">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9">
      <w:pPr>
        <w:shd w:fill="ffffff" w:val="clear"/>
        <w:rPr>
          <w:smallCaps w:val="0"/>
          <w:sz w:val="24"/>
          <w:szCs w:val="24"/>
        </w:rPr>
      </w:pPr>
      <w:r w:rsidDel="00000000" w:rsidR="00000000" w:rsidRPr="00000000">
        <w:rPr>
          <w:rtl w:val="0"/>
        </w:rPr>
      </w:r>
    </w:p>
    <w:p w:rsidR="00000000" w:rsidDel="00000000" w:rsidP="00000000" w:rsidRDefault="00000000" w:rsidRPr="00000000" w14:paraId="0000001A">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B">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2"/>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E">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F">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20">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2">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UAPD</w:t>
      </w:r>
      <w:r w:rsidDel="00000000" w:rsidR="00000000" w:rsidRPr="00000000">
        <w:rPr>
          <w:smallCaps w:val="0"/>
          <w:color w:val="000000"/>
          <w:sz w:val="24"/>
          <w:szCs w:val="24"/>
          <w:vertAlign w:val="baseline"/>
          <w:rtl w:val="0"/>
        </w:rPr>
        <w:t xml:space="preserve"> labor contract Article </w:t>
      </w:r>
      <w:r w:rsidDel="00000000" w:rsidR="00000000" w:rsidRPr="00000000">
        <w:rPr>
          <w:smallCaps w:val="0"/>
          <w:sz w:val="24"/>
          <w:szCs w:val="24"/>
          <w:rtl w:val="0"/>
        </w:rPr>
        <w:t xml:space="preserve">29</w:t>
      </w:r>
      <w:r w:rsidDel="00000000" w:rsidR="00000000" w:rsidRPr="00000000">
        <w:rPr>
          <w:smallCaps w:val="0"/>
          <w:color w:val="000000"/>
          <w:sz w:val="24"/>
          <w:szCs w:val="24"/>
          <w:vertAlign w:val="baseline"/>
          <w:rtl w:val="0"/>
        </w:rPr>
        <w:t xml:space="preserve"> – Layoff </w:t>
      </w:r>
      <w:r w:rsidDel="00000000" w:rsidR="00000000" w:rsidRPr="00000000">
        <w:rPr>
          <w:smallCaps w:val="0"/>
          <w:sz w:val="24"/>
          <w:szCs w:val="24"/>
          <w:rtl w:val="0"/>
        </w:rPr>
        <w:t xml:space="preserve">&amp; </w:t>
      </w:r>
      <w:r w:rsidDel="00000000" w:rsidR="00000000" w:rsidRPr="00000000">
        <w:rPr>
          <w:smallCaps w:val="0"/>
          <w:color w:val="000000"/>
          <w:sz w:val="24"/>
          <w:szCs w:val="24"/>
          <w:vertAlign w:val="baseline"/>
          <w:rtl w:val="0"/>
        </w:rPr>
        <w:t xml:space="preserve">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UAPD</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https://ucnet.universityofcalifornia.edu/labor/bargaining-units/dx/docs/dx_2015-2019_000_complete-contract.pdf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UAPD</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3">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4">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5">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7">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8">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9">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A">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B">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C">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D">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E">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F">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w:t>
      </w:r>
      <w:r w:rsidDel="00000000" w:rsidR="00000000" w:rsidRPr="00000000">
        <w:rPr>
          <w:smallCaps w:val="0"/>
          <w:sz w:val="24"/>
          <w:szCs w:val="24"/>
          <w:rtl w:val="0"/>
        </w:rPr>
        <w:t xml:space="preserve">29</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UAPD</w:t>
      </w:r>
      <w:r w:rsidDel="00000000" w:rsidR="00000000" w:rsidRPr="00000000">
        <w:rPr>
          <w:smallCaps w:val="0"/>
          <w:color w:val="000000"/>
          <w:sz w:val="24"/>
          <w:szCs w:val="24"/>
          <w:vertAlign w:val="baseline"/>
          <w:rtl w:val="0"/>
        </w:rPr>
        <w:t xml:space="preserve"> Agreement</w:t>
      </w:r>
    </w:p>
    <w:p w:rsidR="00000000" w:rsidDel="00000000" w:rsidP="00000000" w:rsidRDefault="00000000" w:rsidRPr="00000000" w14:paraId="00000030">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31">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32">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3">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4">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UAPD</w:t>
      </w:r>
      <w:r w:rsidDel="00000000" w:rsidR="00000000" w:rsidRPr="00000000">
        <w:rPr>
          <w:rtl w:val="0"/>
        </w:rPr>
      </w:r>
    </w:p>
    <w:p w:rsidR="00000000" w:rsidDel="00000000" w:rsidP="00000000" w:rsidRDefault="00000000" w:rsidRPr="00000000" w14:paraId="00000035">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6">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D</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dx/docs/dx_2015-2019_000_complete-contrac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VbBaUq2GnwUJD9WPkj1pL8QNQ==">AMUW2mUSIC5Fm6F85BA6qfvdVJFmLzhGOBRECFT9q+BgfhULPmPqVKBJMu+WvXANe+cmVwu9T2t7KK6K9dS5MXm9XB+7SQgsUCn3kmZSxncLU/DhhZRlV1AyTLKPsoWDZibfyLhBW8WdZDpv6W93cpaHSSE8rKmI4tjxNv1sMoojZI3mcZomptk=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